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E67FD" w14:textId="77777777" w:rsidR="00E5305F" w:rsidRDefault="00E5305F">
      <w:pPr>
        <w:pStyle w:val="EinfAbs"/>
        <w:rPr>
          <w:rFonts w:ascii="Lidl Font Pro" w:eastAsia="Lidl Font Pro" w:hAnsi="Lidl Font Pro" w:cs="Lidl Font Pro"/>
          <w:sz w:val="22"/>
          <w:szCs w:val="22"/>
          <w:lang w:val="en-US"/>
        </w:rPr>
      </w:pPr>
    </w:p>
    <w:p w14:paraId="35683665" w14:textId="77777777" w:rsidR="00E5305F" w:rsidRPr="00293B5A" w:rsidRDefault="00000000">
      <w:pPr>
        <w:pStyle w:val="EinfAbs"/>
        <w:jc w:val="right"/>
        <w:rPr>
          <w:rFonts w:ascii="Lidl Font Pro" w:eastAsia="Lidl Font Pro" w:hAnsi="Lidl Font Pro" w:cs="Lidl Font Pro"/>
          <w:sz w:val="22"/>
          <w:szCs w:val="22"/>
          <w:lang w:val="en-US"/>
        </w:rPr>
      </w:pPr>
      <w:r>
        <w:rPr>
          <w:rFonts w:ascii="Lidl Font Pro" w:eastAsia="Lidl Font Pro" w:hAnsi="Lidl Font Pro" w:cs="Lidl Font Pro"/>
          <w:sz w:val="22"/>
          <w:szCs w:val="22"/>
          <w:lang w:val="en-US"/>
        </w:rPr>
        <w:t xml:space="preserve">Larnaca, </w:t>
      </w:r>
      <w:bookmarkStart w:id="0" w:name="_Hlk13575460"/>
      <w:r>
        <w:rPr>
          <w:rFonts w:ascii="Lidl Font Pro" w:eastAsia="Lidl Font Pro" w:hAnsi="Lidl Font Pro" w:cs="Lidl Font Pro"/>
          <w:sz w:val="22"/>
          <w:szCs w:val="22"/>
          <w:lang w:val="en-US"/>
        </w:rPr>
        <w:t>2</w:t>
      </w:r>
      <w:bookmarkEnd w:id="0"/>
      <w:r>
        <w:rPr>
          <w:rFonts w:ascii="Lidl Font Pro" w:eastAsia="Lidl Font Pro" w:hAnsi="Lidl Font Pro" w:cs="Lidl Font Pro"/>
          <w:sz w:val="22"/>
          <w:szCs w:val="22"/>
          <w:lang w:val="en-US"/>
        </w:rPr>
        <w:t>2</w:t>
      </w:r>
      <w:bookmarkStart w:id="1" w:name="_Hlk55291287"/>
      <w:r>
        <w:rPr>
          <w:rFonts w:ascii="Lidl Font Pro" w:eastAsia="Lidl Font Pro" w:hAnsi="Lidl Font Pro" w:cs="Lidl Font Pro"/>
          <w:sz w:val="22"/>
          <w:szCs w:val="22"/>
          <w:lang w:val="en-US"/>
        </w:rPr>
        <w:t>/10/2025</w:t>
      </w:r>
    </w:p>
    <w:bookmarkEnd w:id="1"/>
    <w:p w14:paraId="79FB803A" w14:textId="77777777" w:rsidR="00E5305F" w:rsidRDefault="00000000">
      <w:pPr>
        <w:spacing w:before="100" w:after="12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sz w:val="36"/>
          <w:szCs w:val="36"/>
          <w:u w:color="1F497D"/>
          <w:lang w:val="en-US"/>
        </w:rPr>
        <w:t xml:space="preserve">Lidl Cyprus strengthens the educational community through the 5th mind REset  </w:t>
      </w:r>
      <w:proofErr w:type="spellStart"/>
      <w:r>
        <w:rPr>
          <w:rFonts w:ascii="Lidl Font Pro" w:eastAsia="Lidl Font Pro" w:hAnsi="Lidl Font Pro" w:cs="Lidl Font Pro"/>
          <w:b/>
          <w:bCs/>
          <w:color w:val="1F497D"/>
          <w:sz w:val="36"/>
          <w:szCs w:val="36"/>
          <w:u w:color="1F497D"/>
          <w:lang w:val="en-US"/>
        </w:rPr>
        <w:t>programme</w:t>
      </w:r>
      <w:proofErr w:type="spellEnd"/>
      <w:r>
        <w:rPr>
          <w:rFonts w:ascii="Lidl Font Pro" w:eastAsia="Lidl Font Pro" w:hAnsi="Lidl Font Pro" w:cs="Lidl Font Pro"/>
          <w:b/>
          <w:bCs/>
          <w:color w:val="1F497D"/>
          <w:sz w:val="36"/>
          <w:szCs w:val="36"/>
          <w:u w:color="1F497D"/>
          <w:lang w:val="en-US"/>
        </w:rPr>
        <w:t xml:space="preserve"> and focuses on sustainability</w:t>
      </w:r>
    </w:p>
    <w:p w14:paraId="40733279" w14:textId="665FCB50" w:rsidR="00E5305F" w:rsidRDefault="00000000">
      <w:pPr>
        <w:spacing w:before="100" w:after="120" w:line="360" w:lineRule="auto"/>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 xml:space="preserve">Over </w:t>
      </w:r>
      <w:r w:rsidR="00DB36DA" w:rsidRPr="00DB36DA">
        <w:rPr>
          <w:rFonts w:ascii="Lidl Font Pro" w:eastAsia="Lidl Font Pro" w:hAnsi="Lidl Font Pro" w:cs="Lidl Font Pro"/>
          <w:b/>
          <w:bCs/>
          <w:color w:val="1F497D"/>
          <w:u w:color="1F497D"/>
          <w:lang w:val="en-US"/>
        </w:rPr>
        <w:t>60</w:t>
      </w:r>
      <w:r>
        <w:rPr>
          <w:rFonts w:ascii="Lidl Font Pro" w:eastAsia="Lidl Font Pro" w:hAnsi="Lidl Font Pro" w:cs="Lidl Font Pro"/>
          <w:b/>
          <w:bCs/>
          <w:color w:val="1F497D"/>
          <w:u w:color="1F497D"/>
          <w:lang w:val="en-US"/>
        </w:rPr>
        <w:t xml:space="preserve"> teachers from all over Cyprus participated in the training of the mind REset </w:t>
      </w:r>
      <w:proofErr w:type="spellStart"/>
      <w:r>
        <w:rPr>
          <w:rFonts w:ascii="Lidl Font Pro" w:eastAsia="Lidl Font Pro" w:hAnsi="Lidl Font Pro" w:cs="Lidl Font Pro"/>
          <w:b/>
          <w:bCs/>
          <w:color w:val="1F497D"/>
          <w:u w:color="1F497D"/>
          <w:lang w:val="en-US"/>
        </w:rPr>
        <w:t>programme</w:t>
      </w:r>
      <w:proofErr w:type="spellEnd"/>
      <w:r>
        <w:rPr>
          <w:rFonts w:ascii="Lidl Font Pro" w:eastAsia="Lidl Font Pro" w:hAnsi="Lidl Font Pro" w:cs="Lidl Font Pro"/>
          <w:b/>
          <w:bCs/>
          <w:color w:val="1F497D"/>
          <w:u w:color="1F497D"/>
          <w:lang w:val="en-US"/>
        </w:rPr>
        <w:t>, aiming to strengthen environmental awareness and sustainable entrepreneurship in the school community.</w:t>
      </w:r>
    </w:p>
    <w:p w14:paraId="1E641A1C" w14:textId="77777777" w:rsidR="00E5305F"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As part of its strategy for </w:t>
      </w:r>
      <w:r>
        <w:rPr>
          <w:rFonts w:ascii="Lidl Font Pro" w:eastAsia="Lidl Font Pro" w:hAnsi="Lidl Font Pro" w:cs="Lidl Font Pro"/>
          <w:b/>
          <w:bCs/>
          <w:lang w:val="en-US"/>
        </w:rPr>
        <w:t>sustainable development</w:t>
      </w:r>
      <w:r>
        <w:rPr>
          <w:rFonts w:ascii="Lidl Font Pro" w:eastAsia="Lidl Font Pro" w:hAnsi="Lidl Font Pro" w:cs="Lidl Font Pro"/>
          <w:lang w:val="en-US"/>
        </w:rPr>
        <w:t xml:space="preserve"> and </w:t>
      </w:r>
      <w:r>
        <w:rPr>
          <w:rFonts w:ascii="Lidl Font Pro" w:eastAsia="Lidl Font Pro" w:hAnsi="Lidl Font Pro" w:cs="Lidl Font Pro"/>
          <w:b/>
          <w:bCs/>
          <w:lang w:val="en-US"/>
        </w:rPr>
        <w:t>social responsibility</w:t>
      </w:r>
      <w:r>
        <w:rPr>
          <w:rFonts w:ascii="Lidl Font Pro" w:eastAsia="Lidl Font Pro" w:hAnsi="Lidl Font Pro" w:cs="Lidl Font Pro"/>
          <w:lang w:val="en-US"/>
        </w:rPr>
        <w:t xml:space="preserve">, Lidl Cyprus successfully completed the training of teachers participating in the environmental education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xml:space="preserve"> “mind REset”, in collaboration with the non-profit </w:t>
      </w:r>
      <w:proofErr w:type="spellStart"/>
      <w:r>
        <w:rPr>
          <w:rFonts w:ascii="Lidl Font Pro" w:eastAsia="Lidl Font Pro" w:hAnsi="Lidl Font Pro" w:cs="Lidl Font Pro"/>
          <w:lang w:val="en-US"/>
        </w:rPr>
        <w:t>organisation</w:t>
      </w:r>
      <w:proofErr w:type="spellEnd"/>
      <w:r>
        <w:rPr>
          <w:rFonts w:ascii="Lidl Font Pro" w:eastAsia="Lidl Font Pro" w:hAnsi="Lidl Font Pro" w:cs="Lidl Font Pro"/>
          <w:lang w:val="en-US"/>
        </w:rPr>
        <w:t xml:space="preserve"> Junior Achievement Cyprus. The theme of this year’s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xml:space="preserve"> focuses on reducing food waste through green entrepreneurship, thus encouraging students to develop innovative, sustainable solutions with a substantial impact.</w:t>
      </w:r>
    </w:p>
    <w:p w14:paraId="014A68F6" w14:textId="53EDA2EC" w:rsidR="00E5305F"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The second phase of the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xml:space="preserve"> included training activities for primary and secondary education teachers, which took place in Nicosia, on Wednesday, October 16, at the “Old Market of </w:t>
      </w:r>
      <w:proofErr w:type="spellStart"/>
      <w:r>
        <w:rPr>
          <w:rFonts w:ascii="Lidl Font Pro" w:eastAsia="Lidl Font Pro" w:hAnsi="Lidl Font Pro" w:cs="Lidl Font Pro"/>
          <w:lang w:val="en-US"/>
        </w:rPr>
        <w:t>Pallouriotissa</w:t>
      </w:r>
      <w:proofErr w:type="spellEnd"/>
      <w:r>
        <w:rPr>
          <w:rFonts w:ascii="Lidl Font Pro" w:eastAsia="Lidl Font Pro" w:hAnsi="Lidl Font Pro" w:cs="Lidl Font Pro"/>
          <w:lang w:val="en-US"/>
        </w:rPr>
        <w:t xml:space="preserve">”, and in Limassol, on Thursday, October 17, at the Amphitheatre 306 of Frederick University. </w:t>
      </w:r>
    </w:p>
    <w:p w14:paraId="1EA94F1B" w14:textId="77777777" w:rsidR="00E5305F"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During the training, the main modules, structure and procedures of the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xml:space="preserve"> were presented, and aimed to effectively support this year's theme. Through </w:t>
      </w:r>
      <w:r>
        <w:rPr>
          <w:rFonts w:ascii="Lidl Font Pro" w:eastAsia="Lidl Font Pro" w:hAnsi="Lidl Font Pro" w:cs="Lidl Font Pro"/>
          <w:b/>
          <w:bCs/>
          <w:lang w:val="en-US"/>
        </w:rPr>
        <w:t>green entrepreneurship</w:t>
      </w:r>
      <w:r>
        <w:rPr>
          <w:rFonts w:ascii="Lidl Font Pro" w:eastAsia="Lidl Font Pro" w:hAnsi="Lidl Font Pro" w:cs="Lidl Font Pro"/>
          <w:lang w:val="en-US"/>
        </w:rPr>
        <w:t>, students are invited to become aware of the environmental, social and economic impacts of food waste and to be inspired to develop practical solutions that promote sustainability.</w:t>
      </w:r>
    </w:p>
    <w:p w14:paraId="604C78F4" w14:textId="77777777" w:rsidR="00E5305F"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The “mind REset”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xml:space="preserve"> is being implemented for the </w:t>
      </w:r>
      <w:r>
        <w:rPr>
          <w:rFonts w:ascii="Lidl Font Pro" w:eastAsia="Lidl Font Pro" w:hAnsi="Lidl Font Pro" w:cs="Lidl Font Pro"/>
          <w:b/>
          <w:bCs/>
          <w:lang w:val="en-US"/>
        </w:rPr>
        <w:t>5th consecutive year</w:t>
      </w:r>
      <w:r>
        <w:rPr>
          <w:rFonts w:ascii="Lidl Font Pro" w:eastAsia="Lidl Font Pro" w:hAnsi="Lidl Font Pro" w:cs="Lidl Font Pro"/>
          <w:lang w:val="en-US"/>
        </w:rPr>
        <w:t xml:space="preserve">, with the support of Lidl Cyprus and in collaboration with </w:t>
      </w:r>
      <w:r>
        <w:rPr>
          <w:rFonts w:ascii="Lidl Font Pro" w:eastAsia="Lidl Font Pro" w:hAnsi="Lidl Font Pro" w:cs="Lidl Font Pro"/>
          <w:b/>
          <w:bCs/>
          <w:lang w:val="en-US"/>
        </w:rPr>
        <w:t>Junior Achievement Cyprus</w:t>
      </w:r>
      <w:r>
        <w:rPr>
          <w:rFonts w:ascii="Lidl Font Pro" w:eastAsia="Lidl Font Pro" w:hAnsi="Lidl Font Pro" w:cs="Lidl Font Pro"/>
          <w:lang w:val="en-US"/>
        </w:rPr>
        <w:t xml:space="preserve"> and the </w:t>
      </w:r>
      <w:r>
        <w:rPr>
          <w:rFonts w:ascii="Lidl Font Pro" w:eastAsia="Lidl Font Pro" w:hAnsi="Lidl Font Pro" w:cs="Lidl Font Pro"/>
          <w:b/>
          <w:bCs/>
          <w:lang w:val="en-US"/>
        </w:rPr>
        <w:t>Ministry of Education, Sports and Youth</w:t>
      </w:r>
      <w:r>
        <w:rPr>
          <w:rFonts w:ascii="Lidl Font Pro" w:eastAsia="Lidl Font Pro" w:hAnsi="Lidl Font Pro" w:cs="Lidl Font Pro"/>
          <w:lang w:val="en-US"/>
        </w:rPr>
        <w:t xml:space="preserve">. The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xml:space="preserve"> is also under the </w:t>
      </w:r>
      <w:r>
        <w:rPr>
          <w:rFonts w:ascii="Lidl Font Pro" w:eastAsia="Lidl Font Pro" w:hAnsi="Lidl Font Pro" w:cs="Lidl Font Pro"/>
          <w:b/>
          <w:bCs/>
          <w:lang w:val="en-US"/>
        </w:rPr>
        <w:t>auspices of the Ministry of Agriculture, Rural Development and Environment</w:t>
      </w:r>
      <w:r>
        <w:rPr>
          <w:rFonts w:ascii="Lidl Font Pro" w:eastAsia="Lidl Font Pro" w:hAnsi="Lidl Font Pro" w:cs="Lidl Font Pro"/>
          <w:lang w:val="en-US"/>
        </w:rPr>
        <w:t xml:space="preserve">. The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xml:space="preserve"> has already managed to train </w:t>
      </w:r>
      <w:r>
        <w:rPr>
          <w:rFonts w:ascii="Lidl Font Pro" w:eastAsia="Lidl Font Pro" w:hAnsi="Lidl Font Pro" w:cs="Lidl Font Pro"/>
          <w:b/>
          <w:bCs/>
          <w:lang w:val="en-US"/>
        </w:rPr>
        <w:t>more than 12,500 students throughout Cyprus</w:t>
      </w:r>
      <w:r>
        <w:rPr>
          <w:rFonts w:ascii="Lidl Font Pro" w:eastAsia="Lidl Font Pro" w:hAnsi="Lidl Font Pro" w:cs="Lidl Font Pro"/>
          <w:lang w:val="en-US"/>
        </w:rPr>
        <w:t xml:space="preserve">. Through its continuous development, it has managed to strengthen </w:t>
      </w:r>
      <w:r>
        <w:rPr>
          <w:rFonts w:ascii="Lidl Font Pro" w:eastAsia="Lidl Font Pro" w:hAnsi="Lidl Font Pro" w:cs="Lidl Font Pro"/>
          <w:b/>
          <w:bCs/>
          <w:lang w:val="en-US"/>
        </w:rPr>
        <w:t xml:space="preserve">ecological awareness </w:t>
      </w:r>
      <w:r>
        <w:rPr>
          <w:rFonts w:ascii="Lidl Font Pro" w:eastAsia="Lidl Font Pro" w:hAnsi="Lidl Font Pro" w:cs="Lidl Font Pro"/>
          <w:lang w:val="en-US"/>
        </w:rPr>
        <w:t xml:space="preserve">and </w:t>
      </w:r>
      <w:r>
        <w:rPr>
          <w:rFonts w:ascii="Lidl Font Pro" w:eastAsia="Lidl Font Pro" w:hAnsi="Lidl Font Pro" w:cs="Lidl Font Pro"/>
          <w:b/>
          <w:bCs/>
          <w:lang w:val="en-US"/>
        </w:rPr>
        <w:t>entrepreneurial thinking of young people</w:t>
      </w:r>
      <w:r>
        <w:rPr>
          <w:rFonts w:ascii="Lidl Font Pro" w:eastAsia="Lidl Font Pro" w:hAnsi="Lidl Font Pro" w:cs="Lidl Font Pro"/>
          <w:lang w:val="en-US"/>
        </w:rPr>
        <w:t xml:space="preserve">, connecting the school experience with real sustainability challenges. The success of the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xml:space="preserve"> has been </w:t>
      </w:r>
      <w:proofErr w:type="spellStart"/>
      <w:r>
        <w:rPr>
          <w:rFonts w:ascii="Lidl Font Pro" w:eastAsia="Lidl Font Pro" w:hAnsi="Lidl Font Pro" w:cs="Lidl Font Pro"/>
          <w:lang w:val="en-US"/>
        </w:rPr>
        <w:t>recognised</w:t>
      </w:r>
      <w:proofErr w:type="spellEnd"/>
      <w:r>
        <w:rPr>
          <w:rFonts w:ascii="Lidl Font Pro" w:eastAsia="Lidl Font Pro" w:hAnsi="Lidl Font Pro" w:cs="Lidl Font Pro"/>
          <w:lang w:val="en-US"/>
        </w:rPr>
        <w:t xml:space="preserve"> at the </w:t>
      </w:r>
      <w:r>
        <w:rPr>
          <w:rFonts w:ascii="Lidl Font Pro" w:eastAsia="Lidl Font Pro" w:hAnsi="Lidl Font Pro" w:cs="Lidl Font Pro"/>
          <w:lang w:val="en-US"/>
        </w:rPr>
        <w:lastRenderedPageBreak/>
        <w:t xml:space="preserve">European level, with significant distinctions that highlight Cyprus as a model of educational innovation in the field of sustainable development. The educational process includes five consecutive lessons, which lead students from the theoretical understanding of the problem to the development and presentation of their own proposals for a solution. The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xml:space="preserve"> is designed to enhance skills such as </w:t>
      </w:r>
      <w:r>
        <w:rPr>
          <w:rFonts w:ascii="Lidl Font Pro" w:eastAsia="Lidl Font Pro" w:hAnsi="Lidl Font Pro" w:cs="Lidl Font Pro"/>
          <w:b/>
          <w:bCs/>
          <w:lang w:val="en-US"/>
        </w:rPr>
        <w:t>environmental entrepreneurial thinking</w:t>
      </w:r>
      <w:r>
        <w:rPr>
          <w:rFonts w:ascii="Lidl Font Pro" w:eastAsia="Lidl Font Pro" w:hAnsi="Lidl Font Pro" w:cs="Lidl Font Pro"/>
          <w:lang w:val="en-US"/>
        </w:rPr>
        <w:t xml:space="preserve">, </w:t>
      </w:r>
      <w:r>
        <w:rPr>
          <w:rFonts w:ascii="Lidl Font Pro" w:eastAsia="Lidl Font Pro" w:hAnsi="Lidl Font Pro" w:cs="Lidl Font Pro"/>
          <w:b/>
          <w:bCs/>
          <w:lang w:val="en-US"/>
        </w:rPr>
        <w:t>creativity</w:t>
      </w:r>
      <w:r>
        <w:rPr>
          <w:rFonts w:ascii="Lidl Font Pro" w:eastAsia="Lidl Font Pro" w:hAnsi="Lidl Font Pro" w:cs="Lidl Font Pro"/>
          <w:lang w:val="en-US"/>
        </w:rPr>
        <w:t xml:space="preserve">, </w:t>
      </w:r>
      <w:r>
        <w:rPr>
          <w:rFonts w:ascii="Lidl Font Pro" w:eastAsia="Lidl Font Pro" w:hAnsi="Lidl Font Pro" w:cs="Lidl Font Pro"/>
          <w:b/>
          <w:bCs/>
          <w:lang w:val="en-US"/>
        </w:rPr>
        <w:t>teamwork</w:t>
      </w:r>
      <w:r>
        <w:rPr>
          <w:rFonts w:ascii="Lidl Font Pro" w:eastAsia="Lidl Font Pro" w:hAnsi="Lidl Font Pro" w:cs="Lidl Font Pro"/>
          <w:lang w:val="en-US"/>
        </w:rPr>
        <w:t xml:space="preserve"> and </w:t>
      </w:r>
      <w:r>
        <w:rPr>
          <w:rFonts w:ascii="Lidl Font Pro" w:eastAsia="Lidl Font Pro" w:hAnsi="Lidl Font Pro" w:cs="Lidl Font Pro"/>
          <w:b/>
          <w:bCs/>
          <w:lang w:val="en-US"/>
        </w:rPr>
        <w:t>responsible</w:t>
      </w:r>
      <w:r>
        <w:rPr>
          <w:rFonts w:ascii="Lidl Font Pro" w:eastAsia="Lidl Font Pro" w:hAnsi="Lidl Font Pro" w:cs="Lidl Font Pro"/>
          <w:lang w:val="en-US"/>
        </w:rPr>
        <w:t xml:space="preserve"> </w:t>
      </w:r>
      <w:r>
        <w:rPr>
          <w:rFonts w:ascii="Lidl Font Pro" w:eastAsia="Lidl Font Pro" w:hAnsi="Lidl Font Pro" w:cs="Lidl Font Pro"/>
          <w:b/>
          <w:bCs/>
          <w:lang w:val="en-US"/>
        </w:rPr>
        <w:t>consumption</w:t>
      </w:r>
      <w:r>
        <w:rPr>
          <w:rFonts w:ascii="Lidl Font Pro" w:eastAsia="Lidl Font Pro" w:hAnsi="Lidl Font Pro" w:cs="Lidl Font Pro"/>
          <w:lang w:val="en-US"/>
        </w:rPr>
        <w:t>, providing teachers with comprehensive tools, activities and assessment materials.</w:t>
      </w:r>
    </w:p>
    <w:p w14:paraId="70C90C2E" w14:textId="77777777" w:rsidR="00E5305F" w:rsidRDefault="00000000">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lang w:val="en-US"/>
        </w:rPr>
        <w:t xml:space="preserve">With the support of </w:t>
      </w:r>
      <w:r>
        <w:rPr>
          <w:rFonts w:ascii="Lidl Font Pro" w:eastAsia="Lidl Font Pro" w:hAnsi="Lidl Font Pro" w:cs="Lidl Font Pro"/>
          <w:b/>
          <w:bCs/>
          <w:lang w:val="en-US"/>
        </w:rPr>
        <w:t>Lidl</w:t>
      </w:r>
      <w:r>
        <w:rPr>
          <w:rFonts w:ascii="Lidl Font Pro" w:eastAsia="Lidl Font Pro" w:hAnsi="Lidl Font Pro" w:cs="Lidl Font Pro"/>
          <w:lang w:val="en-US"/>
        </w:rPr>
        <w:t xml:space="preserve"> </w:t>
      </w:r>
      <w:r>
        <w:rPr>
          <w:rFonts w:ascii="Lidl Font Pro" w:eastAsia="Lidl Font Pro" w:hAnsi="Lidl Font Pro" w:cs="Lidl Font Pro"/>
          <w:b/>
          <w:bCs/>
          <w:lang w:val="en-US"/>
        </w:rPr>
        <w:t>Cyprus</w:t>
      </w:r>
      <w:r>
        <w:rPr>
          <w:rFonts w:ascii="Lidl Font Pro" w:eastAsia="Lidl Font Pro" w:hAnsi="Lidl Font Pro" w:cs="Lidl Font Pro"/>
          <w:lang w:val="en-US"/>
        </w:rPr>
        <w:t xml:space="preserve"> and the collaboration of institutional bodies, “mind REset” has established itself as an institution that connects the educational process with green innovation. This year’s theme, which revolves around food waste, is a natural evolution of a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xml:space="preserve"> which, in previous years, focused on reducing plastic, strengthening the mindset of change and the implementation of sustainable practices in the school environment.</w:t>
      </w:r>
    </w:p>
    <w:p w14:paraId="6BE539A5" w14:textId="77777777" w:rsidR="00E5305F" w:rsidRDefault="00E5305F">
      <w:pPr>
        <w:spacing w:after="0"/>
        <w:jc w:val="both"/>
        <w:rPr>
          <w:rFonts w:ascii="Lidl Font Pro" w:eastAsia="Lidl Font Pro" w:hAnsi="Lidl Font Pro" w:cs="Lidl Font Pro"/>
          <w:b/>
          <w:bCs/>
          <w:color w:val="1F497D"/>
          <w:u w:color="1F497D"/>
          <w:lang w:val="en-US"/>
        </w:rPr>
      </w:pPr>
    </w:p>
    <w:p w14:paraId="53E14F60" w14:textId="77777777" w:rsidR="00E5305F" w:rsidRDefault="00E5305F">
      <w:pPr>
        <w:spacing w:after="0"/>
        <w:jc w:val="both"/>
        <w:rPr>
          <w:rFonts w:ascii="Lidl Font Pro" w:eastAsia="Lidl Font Pro" w:hAnsi="Lidl Font Pro" w:cs="Lidl Font Pro"/>
          <w:b/>
          <w:bCs/>
          <w:color w:val="1F497D"/>
          <w:u w:color="1F497D"/>
          <w:lang w:val="en-US"/>
        </w:rPr>
      </w:pPr>
    </w:p>
    <w:p w14:paraId="05AEE707" w14:textId="77777777" w:rsidR="00E5305F" w:rsidRDefault="00000000">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21E1A028" w14:textId="77777777" w:rsidR="00E5305F" w:rsidRDefault="00000000">
      <w:pPr>
        <w:spacing w:after="0"/>
        <w:jc w:val="both"/>
        <w:rPr>
          <w:rStyle w:val="Hyperlink0"/>
        </w:rPr>
      </w:pPr>
      <w:hyperlink r:id="rId6" w:history="1">
        <w:r>
          <w:rPr>
            <w:rStyle w:val="Hyperlink0"/>
          </w:rPr>
          <w:t>corporate.lidl.com.cy</w:t>
        </w:r>
      </w:hyperlink>
      <w:r>
        <w:rPr>
          <w:rStyle w:val="Hyperlink0"/>
        </w:rPr>
        <w:t xml:space="preserve"> </w:t>
      </w:r>
    </w:p>
    <w:p w14:paraId="67C9E33D" w14:textId="77777777" w:rsidR="00E5305F" w:rsidRDefault="00000000">
      <w:pPr>
        <w:spacing w:after="0"/>
        <w:jc w:val="both"/>
        <w:rPr>
          <w:rStyle w:val="Hyperlink0"/>
        </w:rPr>
      </w:pPr>
      <w:r>
        <w:rPr>
          <w:rStyle w:val="Hyperlink0"/>
        </w:rPr>
        <w:t>team.lidl.com.cy</w:t>
      </w:r>
    </w:p>
    <w:p w14:paraId="471F8AA7" w14:textId="77777777" w:rsidR="00E5305F" w:rsidRDefault="00000000">
      <w:pPr>
        <w:spacing w:after="0"/>
        <w:jc w:val="both"/>
        <w:rPr>
          <w:rStyle w:val="Hyperlink0"/>
        </w:rPr>
      </w:pPr>
      <w:hyperlink r:id="rId7" w:history="1">
        <w:r>
          <w:rPr>
            <w:rStyle w:val="Hyperlink0"/>
          </w:rPr>
          <w:t>lidlfoodacademy.com.cy</w:t>
        </w:r>
      </w:hyperlink>
    </w:p>
    <w:p w14:paraId="20170D4D" w14:textId="77777777" w:rsidR="00E5305F" w:rsidRDefault="00000000">
      <w:pPr>
        <w:spacing w:after="0"/>
        <w:jc w:val="both"/>
        <w:rPr>
          <w:rStyle w:val="Hyperlink0"/>
        </w:rPr>
      </w:pPr>
      <w:hyperlink r:id="rId8" w:history="1">
        <w:r>
          <w:rPr>
            <w:rStyle w:val="Hyperlink0"/>
          </w:rPr>
          <w:t>facebook.com/</w:t>
        </w:r>
        <w:proofErr w:type="spellStart"/>
        <w:r>
          <w:rPr>
            <w:rStyle w:val="Hyperlink0"/>
          </w:rPr>
          <w:t>lidlcy</w:t>
        </w:r>
        <w:proofErr w:type="spellEnd"/>
        <w:r>
          <w:rPr>
            <w:rStyle w:val="Hyperlink0"/>
          </w:rPr>
          <w:t xml:space="preserve">                    </w:t>
        </w:r>
      </w:hyperlink>
      <w:r>
        <w:rPr>
          <w:rStyle w:val="Hyperlink0"/>
        </w:rPr>
        <w:t xml:space="preserve"> </w:t>
      </w:r>
    </w:p>
    <w:p w14:paraId="2F65F447" w14:textId="77777777" w:rsidR="00E5305F" w:rsidRDefault="00000000">
      <w:pPr>
        <w:spacing w:after="0"/>
        <w:jc w:val="both"/>
        <w:rPr>
          <w:rStyle w:val="Hyperlink0"/>
        </w:rPr>
      </w:pPr>
      <w:hyperlink r:id="rId9" w:history="1">
        <w:r>
          <w:rPr>
            <w:rStyle w:val="Hyperlink0"/>
          </w:rPr>
          <w:t>instagram.com/</w:t>
        </w:r>
        <w:proofErr w:type="spellStart"/>
        <w:r>
          <w:rPr>
            <w:rStyle w:val="Hyperlink0"/>
          </w:rPr>
          <w:t>lidl_cyprus</w:t>
        </w:r>
        <w:proofErr w:type="spellEnd"/>
        <w:r>
          <w:rPr>
            <w:rStyle w:val="Hyperlink0"/>
          </w:rPr>
          <w:t xml:space="preserve"> </w:t>
        </w:r>
      </w:hyperlink>
      <w:r>
        <w:rPr>
          <w:rStyle w:val="Hyperlink0"/>
        </w:rPr>
        <w:t xml:space="preserve"> </w:t>
      </w:r>
    </w:p>
    <w:p w14:paraId="75590F32" w14:textId="77777777" w:rsidR="00E5305F" w:rsidRDefault="00000000">
      <w:pPr>
        <w:spacing w:after="0"/>
        <w:jc w:val="both"/>
        <w:rPr>
          <w:rStyle w:val="Hyperlink0"/>
        </w:rPr>
      </w:pPr>
      <w:r>
        <w:rPr>
          <w:rStyle w:val="Hyperlink0"/>
        </w:rPr>
        <w:t>youtube.com/</w:t>
      </w:r>
      <w:proofErr w:type="spellStart"/>
      <w:r>
        <w:rPr>
          <w:rStyle w:val="Hyperlink0"/>
        </w:rPr>
        <w:t>lidlcyprus</w:t>
      </w:r>
      <w:proofErr w:type="spellEnd"/>
    </w:p>
    <w:p w14:paraId="74A8F556" w14:textId="77777777" w:rsidR="00E5305F" w:rsidRDefault="00000000">
      <w:pPr>
        <w:spacing w:after="0"/>
        <w:jc w:val="both"/>
        <w:rPr>
          <w:rStyle w:val="Hyperlink0"/>
        </w:rPr>
      </w:pPr>
      <w:hyperlink r:id="rId10" w:history="1">
        <w:r>
          <w:rPr>
            <w:rStyle w:val="Hyperlink0"/>
          </w:rPr>
          <w:t>linkedin.com/company/</w:t>
        </w:r>
        <w:proofErr w:type="spellStart"/>
        <w:r>
          <w:rPr>
            <w:rStyle w:val="Hyperlink0"/>
          </w:rPr>
          <w:t>lidl-cyprus</w:t>
        </w:r>
        <w:proofErr w:type="spellEnd"/>
      </w:hyperlink>
    </w:p>
    <w:p w14:paraId="10D8CDF8" w14:textId="77777777" w:rsidR="00E5305F" w:rsidRPr="00293B5A" w:rsidRDefault="00000000">
      <w:pPr>
        <w:spacing w:after="0"/>
        <w:jc w:val="both"/>
        <w:rPr>
          <w:lang w:val="en-US"/>
        </w:rPr>
      </w:pPr>
      <w:r>
        <w:rPr>
          <w:rStyle w:val="Hyperlink0"/>
        </w:rPr>
        <w:t xml:space="preserve"> </w:t>
      </w:r>
    </w:p>
    <w:sectPr w:rsidR="00E5305F" w:rsidRPr="00293B5A">
      <w:headerReference w:type="default" r:id="rId11"/>
      <w:footerReference w:type="default" r:id="rId12"/>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703DC" w14:textId="77777777" w:rsidR="00433F28" w:rsidRDefault="00433F28">
      <w:pPr>
        <w:spacing w:after="0" w:line="240" w:lineRule="auto"/>
      </w:pPr>
      <w:r>
        <w:separator/>
      </w:r>
    </w:p>
  </w:endnote>
  <w:endnote w:type="continuationSeparator" w:id="0">
    <w:p w14:paraId="4CBEAE97" w14:textId="77777777" w:rsidR="00433F28" w:rsidRDefault="00433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200247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DBEB8" w14:textId="77777777" w:rsidR="00E5305F" w:rsidRDefault="00E5305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6BBC7" w14:textId="77777777" w:rsidR="00433F28" w:rsidRDefault="00433F28">
      <w:pPr>
        <w:spacing w:after="0" w:line="240" w:lineRule="auto"/>
      </w:pPr>
      <w:r>
        <w:separator/>
      </w:r>
    </w:p>
  </w:footnote>
  <w:footnote w:type="continuationSeparator" w:id="0">
    <w:p w14:paraId="26B7C2DB" w14:textId="77777777" w:rsidR="00433F28" w:rsidRDefault="00433F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0B24D" w14:textId="77777777" w:rsidR="00E5305F" w:rsidRDefault="00000000">
    <w:pPr>
      <w:pStyle w:val="a3"/>
      <w:jc w:val="right"/>
    </w:pPr>
    <w:r>
      <w:rPr>
        <w:noProof/>
      </w:rPr>
      <mc:AlternateContent>
        <mc:Choice Requires="wps">
          <w:drawing>
            <wp:anchor distT="152400" distB="152400" distL="152400" distR="152400" simplePos="0" relativeHeight="251658240" behindDoc="1" locked="0" layoutInCell="1" allowOverlap="1" wp14:anchorId="13E5DA72" wp14:editId="73FA012E">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03273EB5" w14:textId="77777777" w:rsidR="00E5305F" w:rsidRDefault="00000000">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 id="_x0000_s1026" type="#_x0000_t202" style="visibility:visible;position:absolute;margin-left:38.2pt;margin-top:23.1pt;width:234.8pt;height:23.2pt;z-index:-25165824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Normal.0"/>
                    </w:pPr>
                    <w:r>
                      <w:rPr>
                        <w:rFonts w:ascii="Lidl Font Pro" w:cs="Lidl Font Pro" w:hAnsi="Lidl Font Pro" w:eastAsia="Lidl Font Pro"/>
                        <w:b w:val="1"/>
                        <w:bCs w:val="1"/>
                        <w:outline w:val="0"/>
                        <w:color w:val="1f497d"/>
                        <w:sz w:val="38"/>
                        <w:szCs w:val="38"/>
                        <w:u w:color="1f497d"/>
                        <w:rtl w:val="0"/>
                        <w:lang w:val="en-US"/>
                        <w14:textFill>
                          <w14:solidFill>
                            <w14:srgbClr w14:val="1F497D"/>
                          </w14:solidFill>
                        </w14:textFill>
                      </w:rPr>
                      <w:t>Press Release</w:t>
                    </w:r>
                  </w:p>
                </w:txbxContent>
              </v:textbox>
              <w10:wrap type="none" side="bothSides"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590C43A3" wp14:editId="468B9CDB">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1815CB5C" w14:textId="77777777" w:rsidR="00E5305F"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17273C5A" w14:textId="77777777" w:rsidR="00E5305F" w:rsidRPr="00293B5A"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wps:txbx>
                    <wps:bodyPr wrap="square" lIns="0" tIns="0" rIns="0" bIns="0" numCol="1" anchor="b">
                      <a:noAutofit/>
                    </wps:bodyPr>
                  </wps:wsp>
                </a:graphicData>
              </a:graphic>
            </wp:anchor>
          </w:drawing>
        </mc:Choice>
        <mc:Fallback>
          <w:pict>
            <v:shapetype w14:anchorId="590C43A3" id="_x0000_t202" coordsize="21600,21600" o:spt="202" path="m,l,21600r21600,l21600,xe">
              <v:stroke joinstyle="miter"/>
              <v:path gradientshapeok="t" o:connecttype="rect"/>
            </v:shapetype>
            <v:shape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1815CB5C" w14:textId="77777777" w:rsidR="00E5305F"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17273C5A" w14:textId="77777777" w:rsidR="00E5305F" w:rsidRPr="00293B5A"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v:textbox>
              <w10:wrap anchorx="page" anchory="page"/>
            </v:shape>
          </w:pict>
        </mc:Fallback>
      </mc:AlternateContent>
    </w:r>
    <w:r>
      <w:t xml:space="preserve">                                                                                                                                </w:t>
    </w:r>
    <w:r>
      <w:rPr>
        <w:noProof/>
      </w:rPr>
      <w:drawing>
        <wp:inline distT="0" distB="0" distL="0" distR="0" wp14:anchorId="750D52D3" wp14:editId="1B2F5D9E">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05F"/>
    <w:rsid w:val="000B05FF"/>
    <w:rsid w:val="000E705C"/>
    <w:rsid w:val="00293B5A"/>
    <w:rsid w:val="00433F28"/>
    <w:rsid w:val="00DB36DA"/>
    <w:rsid w:val="00E5305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ACBAF"/>
  <w15:docId w15:val="{0D4E3D0E-9E46-45C2-9C3F-B1F3D8B08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Calibri" w:eastAsia="Calibri" w:hAnsi="Calibri" w:cs="Calibri"/>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facebook.com/lidlcy"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dlfoodacademy.com.cy/"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rporate.lidl.com.cy/e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linkedin.com/company/lidl-cyprus" TargetMode="External"/><Relationship Id="rId4" Type="http://schemas.openxmlformats.org/officeDocument/2006/relationships/footnotes" Target="footnotes.xml"/><Relationship Id="rId9" Type="http://schemas.openxmlformats.org/officeDocument/2006/relationships/hyperlink" Target="https://www.instagram.com/lidl_cypr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3079</Characters>
  <Application>Microsoft Office Word</Application>
  <DocSecurity>0</DocSecurity>
  <Lines>25</Lines>
  <Paragraphs>7</Paragraphs>
  <ScaleCrop>false</ScaleCrop>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7</cp:revision>
  <dcterms:created xsi:type="dcterms:W3CDTF">2025-10-22T13:35:00Z</dcterms:created>
  <dcterms:modified xsi:type="dcterms:W3CDTF">2025-10-22T13:37:00Z</dcterms:modified>
</cp:coreProperties>
</file>